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97528" w14:textId="77777777" w:rsidR="00EE4F04" w:rsidRDefault="003C4A0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F8051E1" w14:textId="77777777" w:rsidR="00EE4F04" w:rsidRDefault="003C4A0B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2020年度宁波市各类电子商务示范单位名单</w:t>
      </w:r>
    </w:p>
    <w:p w14:paraId="48D1F01E" w14:textId="77777777" w:rsidR="00EE4F04" w:rsidRDefault="00EE4F04">
      <w:pPr>
        <w:jc w:val="center"/>
        <w:rPr>
          <w:rFonts w:ascii="仿宋" w:eastAsia="仿宋" w:hAnsi="仿宋"/>
          <w:sz w:val="32"/>
          <w:szCs w:val="32"/>
        </w:rPr>
      </w:pPr>
    </w:p>
    <w:p w14:paraId="38F57E66" w14:textId="77777777" w:rsidR="00EE4F04" w:rsidRDefault="003C4A0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一、电子商务示范企业（30家）</w:t>
      </w:r>
    </w:p>
    <w:p w14:paraId="3CFEDE2E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1.宁波太平鸟电子商务有限公司</w:t>
      </w:r>
    </w:p>
    <w:p w14:paraId="189E5D5C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2.宁波得力电子商务有限公司</w:t>
      </w:r>
    </w:p>
    <w:p w14:paraId="0E705350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3.宁波大朴家居有限公司</w:t>
      </w:r>
    </w:p>
    <w:p w14:paraId="0638E315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4.宁波立得购电子商务有限公司</w:t>
      </w:r>
    </w:p>
    <w:p w14:paraId="4F6C46E3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5.浙江沁园水处理科技有限公司</w:t>
      </w:r>
    </w:p>
    <w:p w14:paraId="07E85D64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6.宁波方太厨具有限公司</w:t>
      </w:r>
    </w:p>
    <w:p w14:paraId="78538085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7.宁波唐狮网络科技有限公司</w:t>
      </w:r>
    </w:p>
    <w:p w14:paraId="36765B30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8.宁波中哲电子商务有限公司</w:t>
      </w:r>
    </w:p>
    <w:p w14:paraId="7595176D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9.宁波怡通云硕电子商务有限公司</w:t>
      </w:r>
    </w:p>
    <w:p w14:paraId="73B0AC60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10.浙江静美信息科技有限公司</w:t>
      </w:r>
    </w:p>
    <w:p w14:paraId="5BD1E1C6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11.奥克斯空调股份有限公司</w:t>
      </w:r>
    </w:p>
    <w:p w14:paraId="1DCF4F5C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12.正大电子商务（浙江）有限公司</w:t>
      </w:r>
    </w:p>
    <w:p w14:paraId="35243B83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13.新秀丽（中国）有限公司</w:t>
      </w:r>
    </w:p>
    <w:p w14:paraId="4A0BE82E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14.浙江益马当鲜贸易有限公司</w:t>
      </w:r>
    </w:p>
    <w:p w14:paraId="45D71383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15.宁波中哲慕尚电子商务有限公司</w:t>
      </w:r>
    </w:p>
    <w:p w14:paraId="67146A85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16.宁波世贸通国际贸易有限公司</w:t>
      </w:r>
    </w:p>
    <w:p w14:paraId="154759AB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17.宁波豪雅进出口集团有限公司</w:t>
      </w:r>
    </w:p>
    <w:p w14:paraId="6D47B76E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18.遨森电子商务股份有限公司</w:t>
      </w:r>
    </w:p>
    <w:p w14:paraId="7354EDA5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19.浙江天齐国际贸易集团有限公司</w:t>
      </w:r>
    </w:p>
    <w:p w14:paraId="1C2DC85B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20.宁波众心电子科技有限公司</w:t>
      </w:r>
    </w:p>
    <w:p w14:paraId="236C16D0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21.宁波供销电子商务有限公司</w:t>
      </w:r>
    </w:p>
    <w:p w14:paraId="04B3F58B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22.宁波市和众互联科技股份有限公司</w:t>
      </w:r>
    </w:p>
    <w:p w14:paraId="06DF9005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23.余姚市亿人网络科技有限公司</w:t>
      </w:r>
    </w:p>
    <w:p w14:paraId="49A4BDF9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24.宁波保税区正正电子商务股份有限公司</w:t>
      </w:r>
    </w:p>
    <w:p w14:paraId="5018CF19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25.宁波侵尘文化传媒有限公司</w:t>
      </w:r>
    </w:p>
    <w:p w14:paraId="62CDE386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26.宁波富邦电子商务发展有限公司</w:t>
      </w:r>
    </w:p>
    <w:p w14:paraId="0F9E65AC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27.宁波发现国际物流有限公司</w:t>
      </w:r>
    </w:p>
    <w:p w14:paraId="4AAF30BB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28.宁波网优达供应链管理有限公司</w:t>
      </w:r>
    </w:p>
    <w:p w14:paraId="3DED4715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29.宁波井贝电子商务有限公司</w:t>
      </w:r>
    </w:p>
    <w:p w14:paraId="52CCBF9A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30.宁波保税区宁兴优贝国际贸易有限公司</w:t>
      </w:r>
    </w:p>
    <w:p w14:paraId="13DF6205" w14:textId="77777777" w:rsidR="00EE4F04" w:rsidRDefault="003C4A0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二、电子商务</w:t>
      </w:r>
      <w:r>
        <w:rPr>
          <w:rFonts w:ascii="黑体" w:eastAsia="黑体" w:hAnsi="黑体"/>
          <w:sz w:val="32"/>
          <w:szCs w:val="32"/>
        </w:rPr>
        <w:t>示范平台</w:t>
      </w:r>
      <w:r>
        <w:rPr>
          <w:rFonts w:ascii="黑体" w:eastAsia="黑体" w:hAnsi="黑体" w:hint="eastAsia"/>
          <w:sz w:val="32"/>
          <w:szCs w:val="32"/>
        </w:rPr>
        <w:t>（10家）</w:t>
      </w:r>
    </w:p>
    <w:p w14:paraId="7BC022F1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1.海上鲜一站式数字渔业服务平台（宁波海上鲜信息技术有限公司）</w:t>
      </w:r>
    </w:p>
    <w:p w14:paraId="1509828C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2.浙江塑料城网上交易市场（浙江网塑电子商务股份有限公司）</w:t>
      </w:r>
    </w:p>
    <w:p w14:paraId="28E1E63D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3.汇金大通有色金属储备交易平台（宁波汇金大通有金属储备交易中心有限公司）</w:t>
      </w:r>
    </w:p>
    <w:p w14:paraId="7D4A8088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4.搜布网（宁波搜布信息科技有限公司）</w:t>
      </w:r>
    </w:p>
    <w:p w14:paraId="2E31E176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5.铁大大网（宁波铁大大供应链管理有限公司）</w:t>
      </w:r>
    </w:p>
    <w:p w14:paraId="4AA32FAD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6.文器库文具交易平台（宁波</w:t>
      </w:r>
      <w:hyperlink r:id="rId7" w:tgtFrame="https://www.so.com/_blank" w:history="1">
        <w:r>
          <w:rPr>
            <w:rFonts w:ascii="仿宋" w:eastAsia="仿宋" w:hAnsi="仿宋"/>
            <w:sz w:val="32"/>
            <w:szCs w:val="32"/>
          </w:rPr>
          <w:t>宁波贝发集团有限公司</w:t>
        </w:r>
      </w:hyperlink>
      <w:r>
        <w:rPr>
          <w:rFonts w:ascii="仿宋" w:eastAsia="仿宋" w:hAnsi="仿宋" w:hint="eastAsia"/>
          <w:sz w:val="32"/>
          <w:szCs w:val="32"/>
        </w:rPr>
        <w:t>）</w:t>
      </w:r>
    </w:p>
    <w:p w14:paraId="7168E872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7.啾啾救援道路救援生态云平台（宁波易到互联科技有限公司）</w:t>
      </w:r>
    </w:p>
    <w:p w14:paraId="60AA4D21" w14:textId="77777777" w:rsidR="00EE4F04" w:rsidRDefault="003C4A0B">
      <w:pPr>
        <w:pStyle w:val="3"/>
        <w:widowControl/>
        <w:shd w:val="clear" w:color="auto" w:fill="FFFFFF"/>
        <w:spacing w:beforeAutospacing="0" w:after="60" w:afterAutospacing="0" w:line="330" w:lineRule="atLeast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theme="minorBidi"/>
          <w:b w:val="0"/>
          <w:kern w:val="2"/>
          <w:sz w:val="32"/>
          <w:szCs w:val="32"/>
        </w:rPr>
        <w:t>8.零担豹</w:t>
      </w:r>
      <w:hyperlink r:id="rId8" w:tgtFrame="https://www.baidu.com/_blank" w:history="1">
        <w:r>
          <w:rPr>
            <w:rFonts w:ascii="仿宋" w:eastAsia="仿宋" w:hAnsi="仿宋" w:cstheme="minorBidi" w:hint="default"/>
            <w:b w:val="0"/>
            <w:kern w:val="2"/>
            <w:sz w:val="32"/>
            <w:szCs w:val="32"/>
          </w:rPr>
          <w:t>货</w:t>
        </w:r>
        <w:r>
          <w:rPr>
            <w:rFonts w:ascii="仿宋" w:eastAsia="仿宋" w:hAnsi="仿宋" w:cstheme="minorBidi"/>
            <w:b w:val="0"/>
            <w:kern w:val="2"/>
            <w:sz w:val="32"/>
            <w:szCs w:val="32"/>
          </w:rPr>
          <w:t>运</w:t>
        </w:r>
        <w:r>
          <w:rPr>
            <w:rFonts w:ascii="仿宋" w:eastAsia="仿宋" w:hAnsi="仿宋" w:cstheme="minorBidi" w:hint="default"/>
            <w:b w:val="0"/>
            <w:kern w:val="2"/>
            <w:sz w:val="32"/>
            <w:szCs w:val="32"/>
          </w:rPr>
          <w:t>服务平台</w:t>
        </w:r>
      </w:hyperlink>
      <w:r>
        <w:rPr>
          <w:rFonts w:ascii="仿宋" w:eastAsia="仿宋" w:hAnsi="仿宋" w:cstheme="minorBidi"/>
          <w:b w:val="0"/>
          <w:kern w:val="2"/>
          <w:sz w:val="32"/>
          <w:szCs w:val="32"/>
        </w:rPr>
        <w:t>（浙江易辰物流科技有限公司）</w:t>
      </w:r>
    </w:p>
    <w:p w14:paraId="005DE49A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9.捷买士社群拼购平台（宁波激想电子商务有限公司）</w:t>
      </w:r>
    </w:p>
    <w:p w14:paraId="2D1793DB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10.中塑在线网（浙江中塑在线股份有限公司）</w:t>
      </w:r>
    </w:p>
    <w:p w14:paraId="7C8FFCF7" w14:textId="77777777" w:rsidR="00EE4F04" w:rsidRDefault="003C4A0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三、电子商务</w:t>
      </w:r>
      <w:r>
        <w:rPr>
          <w:rFonts w:ascii="黑体" w:eastAsia="黑体" w:hAnsi="黑体"/>
          <w:sz w:val="32"/>
          <w:szCs w:val="32"/>
        </w:rPr>
        <w:t>示范</w:t>
      </w:r>
      <w:r>
        <w:rPr>
          <w:rFonts w:ascii="黑体" w:eastAsia="黑体" w:hAnsi="黑体" w:hint="eastAsia"/>
          <w:sz w:val="32"/>
          <w:szCs w:val="32"/>
        </w:rPr>
        <w:t>园区（12家）</w:t>
      </w:r>
    </w:p>
    <w:p w14:paraId="3AE8981A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1.鄞州区跨境电商集聚区（宁波展韵科技服务有限公司）</w:t>
      </w:r>
    </w:p>
    <w:p w14:paraId="081FE767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2.富港电商城（宁波富田集团有限公司）</w:t>
      </w:r>
    </w:p>
    <w:p w14:paraId="4AFD189C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北仑跨境电商园</w:t>
      </w:r>
      <w:r>
        <w:rPr>
          <w:rFonts w:ascii="仿宋" w:eastAsia="仿宋" w:hAnsi="仿宋" w:hint="eastAsia"/>
          <w:sz w:val="32"/>
          <w:szCs w:val="32"/>
        </w:rPr>
        <w:t>（宁波美博进出口有限公司）</w:t>
      </w:r>
    </w:p>
    <w:p w14:paraId="6AA5E95E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4.镇海</w:t>
      </w:r>
      <w:r>
        <w:rPr>
          <w:rFonts w:ascii="仿宋" w:eastAsia="仿宋" w:hAnsi="仿宋"/>
          <w:sz w:val="32"/>
          <w:szCs w:val="32"/>
        </w:rPr>
        <w:t>329</w:t>
      </w:r>
      <w:r>
        <w:rPr>
          <w:rFonts w:ascii="仿宋" w:eastAsia="仿宋" w:hAnsi="仿宋" w:hint="eastAsia"/>
          <w:sz w:val="32"/>
          <w:szCs w:val="32"/>
        </w:rPr>
        <w:t>创业社区（宁波青创信息科技有限公司）</w:t>
      </w:r>
    </w:p>
    <w:p w14:paraId="79F6AD09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5.宁海县电子商务产业园（宁海县电子商务有限公司）</w:t>
      </w:r>
    </w:p>
    <w:p w14:paraId="07593612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象山县电子商务创业园（宁波市助创企业管理服务有限公司）</w:t>
      </w:r>
    </w:p>
    <w:p w14:paraId="047C1780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奉化电子商务产业园（宁波泰通电子商务有限公司）</w:t>
      </w:r>
    </w:p>
    <w:p w14:paraId="279E3D81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余姚阳明电商园（余姚市阳明一八八文化创意企业管理有限公司）</w:t>
      </w:r>
    </w:p>
    <w:p w14:paraId="7CAA3395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慈溪驿淘互联网产业园（宁波市宗韵电子商务产业园管理有限公司）</w:t>
      </w:r>
    </w:p>
    <w:p w14:paraId="2889E466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0.</w:t>
      </w:r>
      <w:r>
        <w:rPr>
          <w:rFonts w:ascii="仿宋" w:eastAsia="仿宋" w:hAnsi="仿宋" w:hint="eastAsia"/>
          <w:sz w:val="32"/>
          <w:szCs w:val="32"/>
        </w:rPr>
        <w:t>宁波驿淘互联网产业园（宁波乾韵电子商务有限公司）</w:t>
      </w:r>
    </w:p>
    <w:p w14:paraId="4D0BEDE7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11.中国宁波跨境电子商务栎社保税园区（宁波空港物流发展有限公司）</w:t>
      </w:r>
    </w:p>
    <w:p w14:paraId="5DB29062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</w:t>
      </w:r>
      <w:r>
        <w:rPr>
          <w:rFonts w:ascii="仿宋" w:eastAsia="仿宋" w:hAnsi="仿宋"/>
          <w:sz w:val="32"/>
          <w:szCs w:val="32"/>
        </w:rPr>
        <w:t>盛威电商园（</w:t>
      </w:r>
      <w:r>
        <w:rPr>
          <w:rFonts w:ascii="仿宋" w:eastAsia="仿宋" w:hAnsi="仿宋" w:hint="eastAsia"/>
          <w:sz w:val="32"/>
          <w:szCs w:val="32"/>
        </w:rPr>
        <w:t>盛威国际控股</w:t>
      </w:r>
      <w:r>
        <w:rPr>
          <w:rFonts w:ascii="仿宋" w:eastAsia="仿宋" w:hAnsi="仿宋"/>
          <w:sz w:val="32"/>
          <w:szCs w:val="32"/>
        </w:rPr>
        <w:t>(中国)有限公司）</w:t>
      </w:r>
    </w:p>
    <w:p w14:paraId="2659D4CC" w14:textId="77777777" w:rsidR="00EE4F04" w:rsidRDefault="003C4A0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</w:t>
      </w:r>
      <w:r>
        <w:rPr>
          <w:rFonts w:ascii="黑体" w:eastAsia="黑体" w:hAnsi="黑体"/>
          <w:sz w:val="32"/>
          <w:szCs w:val="32"/>
        </w:rPr>
        <w:t>新零售创新企业</w:t>
      </w:r>
      <w:r>
        <w:rPr>
          <w:rFonts w:ascii="黑体" w:eastAsia="黑体" w:hAnsi="黑体" w:hint="eastAsia"/>
          <w:sz w:val="32"/>
          <w:szCs w:val="32"/>
        </w:rPr>
        <w:t>（5家）</w:t>
      </w:r>
    </w:p>
    <w:p w14:paraId="5F455DBD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1.三江购物俱乐部股份有限公司</w:t>
      </w:r>
    </w:p>
    <w:p w14:paraId="032A0E61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浙江家家福超市有限公司</w:t>
      </w:r>
    </w:p>
    <w:p w14:paraId="7F76563B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浙江华润慈客隆超市有限公司</w:t>
      </w:r>
    </w:p>
    <w:p w14:paraId="79D72213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4.宁波高新区车总管网络科技服务有限公司</w:t>
      </w:r>
    </w:p>
    <w:p w14:paraId="4D43216C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宁波艾优品牌管理有限公司</w:t>
      </w:r>
    </w:p>
    <w:p w14:paraId="23660314" w14:textId="77777777" w:rsidR="00EE4F04" w:rsidRDefault="003C4A0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/>
          <w:sz w:val="32"/>
          <w:szCs w:val="32"/>
        </w:rPr>
        <w:t>直播电商</w:t>
      </w:r>
      <w:r>
        <w:rPr>
          <w:rFonts w:ascii="黑体" w:eastAsia="黑体" w:hAnsi="黑体" w:hint="eastAsia"/>
          <w:sz w:val="32"/>
          <w:szCs w:val="32"/>
        </w:rPr>
        <w:t>创新</w:t>
      </w:r>
      <w:r>
        <w:rPr>
          <w:rFonts w:ascii="黑体" w:eastAsia="黑体" w:hAnsi="黑体"/>
          <w:sz w:val="32"/>
          <w:szCs w:val="32"/>
        </w:rPr>
        <w:t>示范企业</w:t>
      </w:r>
      <w:r>
        <w:rPr>
          <w:rFonts w:ascii="黑体" w:eastAsia="黑体" w:hAnsi="黑体" w:hint="eastAsia"/>
          <w:sz w:val="32"/>
          <w:szCs w:val="32"/>
        </w:rPr>
        <w:t>（基地）（10家）</w:t>
      </w:r>
    </w:p>
    <w:p w14:paraId="1B90DDC0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1.宁波亮剑互娱影视文化有限公司</w:t>
      </w:r>
    </w:p>
    <w:p w14:paraId="1F97CD2B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鲟鱼（宁波）文化传播有限公司</w:t>
      </w:r>
    </w:p>
    <w:p w14:paraId="1DA6A9DD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3.宁波众百华腾信息技术有限公司</w:t>
      </w:r>
    </w:p>
    <w:p w14:paraId="1DCF4274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4.宁波海曙北纬三十度文化交流活动策划有限公司</w:t>
      </w:r>
    </w:p>
    <w:p w14:paraId="33351457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浙江鎏玖文化传媒有限公司</w:t>
      </w:r>
    </w:p>
    <w:p w14:paraId="165A09ED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/>
          <w:sz w:val="32"/>
          <w:szCs w:val="32"/>
        </w:rPr>
        <w:t>博地新媒体产业园</w:t>
      </w:r>
      <w:r>
        <w:rPr>
          <w:rFonts w:ascii="仿宋" w:eastAsia="仿宋" w:hAnsi="仿宋" w:hint="eastAsia"/>
          <w:sz w:val="32"/>
          <w:szCs w:val="32"/>
        </w:rPr>
        <w:t>（宁波中青创文化广场开发有限公司）</w:t>
      </w:r>
    </w:p>
    <w:p w14:paraId="173B850B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7.慈溪产业带直播基地（宁波星电互联科技有限公司）</w:t>
      </w:r>
    </w:p>
    <w:p w14:paraId="616BB675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8.宁波（前洋）直播中心（宁波广传互动产业管理有限公司）</w:t>
      </w:r>
    </w:p>
    <w:p w14:paraId="7C43A0EF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9.宁波智尚国际服装淘宝直播产业园（宁波嘉乐投资控股有限公司）</w:t>
      </w:r>
    </w:p>
    <w:p w14:paraId="4981E962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10.云裳谷时尚直播产业园（宁波云裳谷时尚科技有限公司）</w:t>
      </w:r>
    </w:p>
    <w:p w14:paraId="17E3387C" w14:textId="77777777" w:rsidR="00EE4F04" w:rsidRDefault="003C4A0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六、电子商务示范村（19个）</w:t>
      </w:r>
    </w:p>
    <w:p w14:paraId="02FAA566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1.余姚市梨洲</w:t>
      </w:r>
      <w:r>
        <w:rPr>
          <w:rFonts w:ascii="仿宋" w:eastAsia="仿宋" w:hAnsi="仿宋"/>
          <w:sz w:val="32"/>
          <w:szCs w:val="32"/>
        </w:rPr>
        <w:t>街道</w:t>
      </w:r>
      <w:r>
        <w:rPr>
          <w:rFonts w:ascii="仿宋" w:eastAsia="仿宋" w:hAnsi="仿宋" w:hint="eastAsia"/>
          <w:sz w:val="32"/>
          <w:szCs w:val="32"/>
        </w:rPr>
        <w:t>竹山村</w:t>
      </w:r>
    </w:p>
    <w:p w14:paraId="64A7DDF2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2.余姚市低塘街道</w:t>
      </w:r>
      <w:r>
        <w:rPr>
          <w:rFonts w:ascii="仿宋" w:eastAsia="仿宋" w:hAnsi="仿宋"/>
          <w:sz w:val="32"/>
          <w:szCs w:val="32"/>
        </w:rPr>
        <w:t>芦城村</w:t>
      </w:r>
    </w:p>
    <w:p w14:paraId="16FA66FC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3.余姚市低塘街道历山村</w:t>
      </w:r>
    </w:p>
    <w:p w14:paraId="1F4D8267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4.余姚市朗霞街道赵家村</w:t>
      </w:r>
    </w:p>
    <w:p w14:paraId="7B906D60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5.余姚市梨洲街道明伟村</w:t>
      </w:r>
    </w:p>
    <w:p w14:paraId="6EC0F269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6.余姚市泗门镇夹塘村</w:t>
      </w:r>
    </w:p>
    <w:p w14:paraId="7B208DC4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7.慈溪市新浦镇浦沿村</w:t>
      </w:r>
    </w:p>
    <w:p w14:paraId="2AEBA080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8.慈溪市</w:t>
      </w:r>
      <w:r>
        <w:rPr>
          <w:rFonts w:ascii="仿宋" w:eastAsia="仿宋" w:hAnsi="仿宋"/>
          <w:sz w:val="32"/>
          <w:szCs w:val="32"/>
        </w:rPr>
        <w:t>新浦镇水湘村</w:t>
      </w:r>
    </w:p>
    <w:p w14:paraId="2C791190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9.慈溪市周巷镇新潮村</w:t>
      </w:r>
    </w:p>
    <w:p w14:paraId="3BA38A98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10.慈溪市匡堰镇宋家漕村</w:t>
      </w:r>
    </w:p>
    <w:p w14:paraId="0C08B56D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11.慈溪市逍林镇新园村</w:t>
      </w:r>
    </w:p>
    <w:p w14:paraId="4524BFA9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12.奉化区萧王庙街道滕头村</w:t>
      </w:r>
    </w:p>
    <w:p w14:paraId="2DD97E8D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13.海曙区古林镇藕池村</w:t>
      </w:r>
    </w:p>
    <w:p w14:paraId="0BD8BDFE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14.海曙区古林镇布政村</w:t>
      </w:r>
    </w:p>
    <w:p w14:paraId="14FD79CA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15.海曙区古林镇藕池新村</w:t>
      </w:r>
    </w:p>
    <w:p w14:paraId="5B35FCEB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16.鄞州区姜山镇胡家坟村</w:t>
      </w:r>
    </w:p>
    <w:p w14:paraId="4134A899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17.鄞州区云龙镇甲村村</w:t>
      </w:r>
    </w:p>
    <w:p w14:paraId="1C34DEA2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18.鄞州区姜山镇夏施村</w:t>
      </w:r>
    </w:p>
    <w:p w14:paraId="334DB9A7" w14:textId="77777777" w:rsidR="00EE4F04" w:rsidRDefault="003C4A0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19.镇海区骆驼街道骆兴村</w:t>
      </w:r>
    </w:p>
    <w:sectPr w:rsidR="00EE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AC847" w14:textId="77777777" w:rsidR="003F148F" w:rsidRDefault="003F148F" w:rsidP="00144094">
      <w:r>
        <w:separator/>
      </w:r>
    </w:p>
  </w:endnote>
  <w:endnote w:type="continuationSeparator" w:id="0">
    <w:p w14:paraId="218A3468" w14:textId="77777777" w:rsidR="003F148F" w:rsidRDefault="003F148F" w:rsidP="0014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5A9FA" w14:textId="77777777" w:rsidR="003F148F" w:rsidRDefault="003F148F" w:rsidP="00144094">
      <w:r>
        <w:separator/>
      </w:r>
    </w:p>
  </w:footnote>
  <w:footnote w:type="continuationSeparator" w:id="0">
    <w:p w14:paraId="5AA8BBDA" w14:textId="77777777" w:rsidR="003F148F" w:rsidRDefault="003F148F" w:rsidP="00144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CB"/>
    <w:rsid w:val="00011070"/>
    <w:rsid w:val="000325F7"/>
    <w:rsid w:val="00054AA7"/>
    <w:rsid w:val="00083D3F"/>
    <w:rsid w:val="00096FC0"/>
    <w:rsid w:val="000A65DD"/>
    <w:rsid w:val="000B1430"/>
    <w:rsid w:val="000B2BCA"/>
    <w:rsid w:val="000B578D"/>
    <w:rsid w:val="000B5EE1"/>
    <w:rsid w:val="000D4071"/>
    <w:rsid w:val="000D769A"/>
    <w:rsid w:val="000E4469"/>
    <w:rsid w:val="000E4B46"/>
    <w:rsid w:val="00102EE1"/>
    <w:rsid w:val="00103627"/>
    <w:rsid w:val="0010747B"/>
    <w:rsid w:val="001074E3"/>
    <w:rsid w:val="001143C9"/>
    <w:rsid w:val="00120A7C"/>
    <w:rsid w:val="00144094"/>
    <w:rsid w:val="00151414"/>
    <w:rsid w:val="00152037"/>
    <w:rsid w:val="00171470"/>
    <w:rsid w:val="001718B8"/>
    <w:rsid w:val="001750FD"/>
    <w:rsid w:val="00182238"/>
    <w:rsid w:val="00187964"/>
    <w:rsid w:val="0019164B"/>
    <w:rsid w:val="001B3646"/>
    <w:rsid w:val="001C31D6"/>
    <w:rsid w:val="001C5A6B"/>
    <w:rsid w:val="001E0BE6"/>
    <w:rsid w:val="001F0075"/>
    <w:rsid w:val="001F2AB3"/>
    <w:rsid w:val="00237B2A"/>
    <w:rsid w:val="00256167"/>
    <w:rsid w:val="0026337F"/>
    <w:rsid w:val="002751B4"/>
    <w:rsid w:val="002753EA"/>
    <w:rsid w:val="002A3A2E"/>
    <w:rsid w:val="002E2CCD"/>
    <w:rsid w:val="002E60AA"/>
    <w:rsid w:val="002F4002"/>
    <w:rsid w:val="002F7D2D"/>
    <w:rsid w:val="003047B8"/>
    <w:rsid w:val="00314109"/>
    <w:rsid w:val="0032107B"/>
    <w:rsid w:val="00323640"/>
    <w:rsid w:val="00340D02"/>
    <w:rsid w:val="00350103"/>
    <w:rsid w:val="003534CE"/>
    <w:rsid w:val="003543E8"/>
    <w:rsid w:val="00354982"/>
    <w:rsid w:val="003573D5"/>
    <w:rsid w:val="00370809"/>
    <w:rsid w:val="00386001"/>
    <w:rsid w:val="00386D0D"/>
    <w:rsid w:val="003A356E"/>
    <w:rsid w:val="003A72EB"/>
    <w:rsid w:val="003C4A0B"/>
    <w:rsid w:val="003E618A"/>
    <w:rsid w:val="003E7FBB"/>
    <w:rsid w:val="003F0875"/>
    <w:rsid w:val="003F148F"/>
    <w:rsid w:val="0043731C"/>
    <w:rsid w:val="0044766A"/>
    <w:rsid w:val="00454E25"/>
    <w:rsid w:val="0046328E"/>
    <w:rsid w:val="0047756A"/>
    <w:rsid w:val="0048605D"/>
    <w:rsid w:val="0048621C"/>
    <w:rsid w:val="004A0C8B"/>
    <w:rsid w:val="004A2EF5"/>
    <w:rsid w:val="004A3FFD"/>
    <w:rsid w:val="004B0744"/>
    <w:rsid w:val="004B638B"/>
    <w:rsid w:val="004C1F29"/>
    <w:rsid w:val="004C5B1A"/>
    <w:rsid w:val="004F0BDC"/>
    <w:rsid w:val="004F3752"/>
    <w:rsid w:val="00512B4A"/>
    <w:rsid w:val="00522869"/>
    <w:rsid w:val="005239A3"/>
    <w:rsid w:val="00527F69"/>
    <w:rsid w:val="0054160B"/>
    <w:rsid w:val="00543A3B"/>
    <w:rsid w:val="005479D7"/>
    <w:rsid w:val="005502FA"/>
    <w:rsid w:val="00555CB3"/>
    <w:rsid w:val="00574034"/>
    <w:rsid w:val="005818A4"/>
    <w:rsid w:val="00583580"/>
    <w:rsid w:val="00593A97"/>
    <w:rsid w:val="00597D32"/>
    <w:rsid w:val="00597D94"/>
    <w:rsid w:val="005B13E8"/>
    <w:rsid w:val="005B15FA"/>
    <w:rsid w:val="005C15DA"/>
    <w:rsid w:val="005C5A60"/>
    <w:rsid w:val="005E78BA"/>
    <w:rsid w:val="005F6DF1"/>
    <w:rsid w:val="00610728"/>
    <w:rsid w:val="00610DF6"/>
    <w:rsid w:val="00611A2E"/>
    <w:rsid w:val="0061474F"/>
    <w:rsid w:val="006171FC"/>
    <w:rsid w:val="0062458D"/>
    <w:rsid w:val="00631357"/>
    <w:rsid w:val="0063265F"/>
    <w:rsid w:val="0065322D"/>
    <w:rsid w:val="00653883"/>
    <w:rsid w:val="0066212B"/>
    <w:rsid w:val="0066300C"/>
    <w:rsid w:val="006667A7"/>
    <w:rsid w:val="006B3549"/>
    <w:rsid w:val="006C7734"/>
    <w:rsid w:val="007257CE"/>
    <w:rsid w:val="0073316D"/>
    <w:rsid w:val="0073585C"/>
    <w:rsid w:val="00736371"/>
    <w:rsid w:val="0074685F"/>
    <w:rsid w:val="00747639"/>
    <w:rsid w:val="00754CA0"/>
    <w:rsid w:val="00795933"/>
    <w:rsid w:val="00796DF1"/>
    <w:rsid w:val="0079723F"/>
    <w:rsid w:val="007A3927"/>
    <w:rsid w:val="007C4215"/>
    <w:rsid w:val="007C468B"/>
    <w:rsid w:val="007C4D92"/>
    <w:rsid w:val="007C61C1"/>
    <w:rsid w:val="007C6247"/>
    <w:rsid w:val="007D24A9"/>
    <w:rsid w:val="007D5A02"/>
    <w:rsid w:val="007E068B"/>
    <w:rsid w:val="007F2452"/>
    <w:rsid w:val="00810AEF"/>
    <w:rsid w:val="0081312C"/>
    <w:rsid w:val="008216E7"/>
    <w:rsid w:val="00821FAC"/>
    <w:rsid w:val="0083569B"/>
    <w:rsid w:val="00865C0F"/>
    <w:rsid w:val="00877EA2"/>
    <w:rsid w:val="008847E4"/>
    <w:rsid w:val="008A397B"/>
    <w:rsid w:val="008B25D2"/>
    <w:rsid w:val="008C4843"/>
    <w:rsid w:val="008E781C"/>
    <w:rsid w:val="00912C1D"/>
    <w:rsid w:val="00914059"/>
    <w:rsid w:val="00921F07"/>
    <w:rsid w:val="00924D85"/>
    <w:rsid w:val="00924DAB"/>
    <w:rsid w:val="00945F68"/>
    <w:rsid w:val="0094789E"/>
    <w:rsid w:val="0095632A"/>
    <w:rsid w:val="009604E1"/>
    <w:rsid w:val="00965913"/>
    <w:rsid w:val="00976D55"/>
    <w:rsid w:val="00977DEA"/>
    <w:rsid w:val="00982673"/>
    <w:rsid w:val="0099158C"/>
    <w:rsid w:val="00993313"/>
    <w:rsid w:val="00996A20"/>
    <w:rsid w:val="009A300B"/>
    <w:rsid w:val="009D665A"/>
    <w:rsid w:val="009D66A1"/>
    <w:rsid w:val="009E6287"/>
    <w:rsid w:val="00A14673"/>
    <w:rsid w:val="00A15829"/>
    <w:rsid w:val="00A23BC0"/>
    <w:rsid w:val="00A24FC3"/>
    <w:rsid w:val="00A346EB"/>
    <w:rsid w:val="00A40788"/>
    <w:rsid w:val="00A44D79"/>
    <w:rsid w:val="00A51840"/>
    <w:rsid w:val="00A53448"/>
    <w:rsid w:val="00A53E23"/>
    <w:rsid w:val="00A81D1C"/>
    <w:rsid w:val="00A828BD"/>
    <w:rsid w:val="00AA13CC"/>
    <w:rsid w:val="00AB2144"/>
    <w:rsid w:val="00AB2236"/>
    <w:rsid w:val="00AC5F1F"/>
    <w:rsid w:val="00B00A8C"/>
    <w:rsid w:val="00B2068E"/>
    <w:rsid w:val="00B21F75"/>
    <w:rsid w:val="00B25C58"/>
    <w:rsid w:val="00B271B9"/>
    <w:rsid w:val="00B561E2"/>
    <w:rsid w:val="00B62ADF"/>
    <w:rsid w:val="00B77F8E"/>
    <w:rsid w:val="00B91458"/>
    <w:rsid w:val="00B94D4E"/>
    <w:rsid w:val="00BB10EF"/>
    <w:rsid w:val="00BB3E1D"/>
    <w:rsid w:val="00BB69D3"/>
    <w:rsid w:val="00BC5162"/>
    <w:rsid w:val="00BC6F2E"/>
    <w:rsid w:val="00BE1621"/>
    <w:rsid w:val="00C024AC"/>
    <w:rsid w:val="00C105BA"/>
    <w:rsid w:val="00C17E6C"/>
    <w:rsid w:val="00C4271F"/>
    <w:rsid w:val="00C5672B"/>
    <w:rsid w:val="00C56F03"/>
    <w:rsid w:val="00C736ED"/>
    <w:rsid w:val="00C9178C"/>
    <w:rsid w:val="00CA02B0"/>
    <w:rsid w:val="00CD178D"/>
    <w:rsid w:val="00CD7BF9"/>
    <w:rsid w:val="00CE0A69"/>
    <w:rsid w:val="00D46B14"/>
    <w:rsid w:val="00D52632"/>
    <w:rsid w:val="00D52F63"/>
    <w:rsid w:val="00D56F98"/>
    <w:rsid w:val="00D722EA"/>
    <w:rsid w:val="00D975CA"/>
    <w:rsid w:val="00D97CA2"/>
    <w:rsid w:val="00DC218B"/>
    <w:rsid w:val="00DC3077"/>
    <w:rsid w:val="00DC47A0"/>
    <w:rsid w:val="00DC5FE2"/>
    <w:rsid w:val="00DF46B9"/>
    <w:rsid w:val="00E2026A"/>
    <w:rsid w:val="00E47597"/>
    <w:rsid w:val="00E74EB1"/>
    <w:rsid w:val="00E820A2"/>
    <w:rsid w:val="00E87C90"/>
    <w:rsid w:val="00E9569B"/>
    <w:rsid w:val="00E97DA0"/>
    <w:rsid w:val="00EA1857"/>
    <w:rsid w:val="00EB5BB2"/>
    <w:rsid w:val="00EC1FFA"/>
    <w:rsid w:val="00EE4F04"/>
    <w:rsid w:val="00EE6A12"/>
    <w:rsid w:val="00F638E4"/>
    <w:rsid w:val="00F674C8"/>
    <w:rsid w:val="00F83DA2"/>
    <w:rsid w:val="00F85389"/>
    <w:rsid w:val="00F93923"/>
    <w:rsid w:val="00FC1FBA"/>
    <w:rsid w:val="00FC79CB"/>
    <w:rsid w:val="00FE78AF"/>
    <w:rsid w:val="00FF0592"/>
    <w:rsid w:val="017C65CC"/>
    <w:rsid w:val="05E33276"/>
    <w:rsid w:val="080A53AC"/>
    <w:rsid w:val="0D2536D2"/>
    <w:rsid w:val="0D946BEE"/>
    <w:rsid w:val="12AB7BDF"/>
    <w:rsid w:val="15B32B87"/>
    <w:rsid w:val="1F4A431E"/>
    <w:rsid w:val="255F686A"/>
    <w:rsid w:val="257438F2"/>
    <w:rsid w:val="2A17015C"/>
    <w:rsid w:val="2C2F456E"/>
    <w:rsid w:val="32657040"/>
    <w:rsid w:val="35B97A4D"/>
    <w:rsid w:val="3686555C"/>
    <w:rsid w:val="3D7E7083"/>
    <w:rsid w:val="48BF7F91"/>
    <w:rsid w:val="524D11B4"/>
    <w:rsid w:val="52A062DA"/>
    <w:rsid w:val="5D6E0C85"/>
    <w:rsid w:val="66BB7061"/>
    <w:rsid w:val="6979221D"/>
    <w:rsid w:val="69EE5C93"/>
    <w:rsid w:val="6BB81DDD"/>
    <w:rsid w:val="6E473182"/>
    <w:rsid w:val="72D25965"/>
    <w:rsid w:val="73D021C0"/>
    <w:rsid w:val="74A2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6E915"/>
  <w15:docId w15:val="{81A4A5E3-ADE1-4797-8948-A74217B5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4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440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4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440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link?url=0B52a3qzQOUIp91yK0XGmqDPr3kGraneaV3Rpz2mMpK&amp;wd=&amp;eqid=d5359da30003613a000000045fcdc83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.com/link?m=blbLuqEb0V0d7JHEp6XNkHANtysl0sV7Srsxqczsj+ZYvqAuttF3/63fRHjVg5/lwcgZKQjsDQTKN3wLjsV2D0iSFhEA/M8UuKv6b7ZnBguRNRJQuCvocnApeiHNV+707r1GXOwXiJZQVMoLKKfHeD5TwLGEhhBh3fP1Sv9rpjIsyrW+LVtFWvCwLtXW//Zb2P0IwqvGbzt9CK+XHRwaO0W4cicneCjk8hY6rQmpUJr1AqIuNWXf6NMK7mYH7ZN+CvEXXlYoLmPXsUw35vlGHAA=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8165867@qq.com</dc:creator>
  <cp:lastModifiedBy>朱 徐雄</cp:lastModifiedBy>
  <cp:revision>246</cp:revision>
  <cp:lastPrinted>2020-12-07T06:04:00Z</cp:lastPrinted>
  <dcterms:created xsi:type="dcterms:W3CDTF">2020-12-07T01:16:00Z</dcterms:created>
  <dcterms:modified xsi:type="dcterms:W3CDTF">2020-12-07T06:35:00Z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